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2D" w:rsidRPr="00C30C7B" w:rsidRDefault="005C2C2D" w:rsidP="005C2C2D">
      <w:pPr>
        <w:pStyle w:val="1"/>
        <w:jc w:val="right"/>
        <w:rPr>
          <w:color w:val="auto"/>
        </w:rPr>
      </w:pPr>
      <w:r w:rsidRPr="00C30C7B">
        <w:rPr>
          <w:caps/>
          <w:color w:val="auto"/>
        </w:rPr>
        <w:t>п</w:t>
      </w:r>
      <w:r w:rsidRPr="00C30C7B">
        <w:rPr>
          <w:color w:val="auto"/>
        </w:rPr>
        <w:t>риложение 1</w:t>
      </w:r>
    </w:p>
    <w:p w:rsidR="005C2C2D" w:rsidRPr="00C54702" w:rsidRDefault="005C2C2D" w:rsidP="005C2C2D">
      <w:pPr>
        <w:pStyle w:val="11"/>
        <w:spacing w:line="360" w:lineRule="auto"/>
        <w:ind w:firstLine="567"/>
        <w:jc w:val="center"/>
        <w:rPr>
          <w:b/>
          <w:color w:val="auto"/>
          <w:sz w:val="28"/>
          <w:szCs w:val="28"/>
        </w:rPr>
      </w:pPr>
      <w:r w:rsidRPr="00C54702">
        <w:rPr>
          <w:b/>
          <w:color w:val="auto"/>
          <w:sz w:val="28"/>
          <w:szCs w:val="28"/>
        </w:rPr>
        <w:t>Темы курсовых работ: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after="0" w:line="360" w:lineRule="auto"/>
        <w:ind w:left="0" w:firstLine="567"/>
        <w:jc w:val="both"/>
      </w:pPr>
      <w:r w:rsidRPr="00DC63F6">
        <w:t xml:space="preserve">Понятие и виды конкуренции уголовно-правовых норм.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after="0" w:line="360" w:lineRule="auto"/>
        <w:ind w:left="0" w:firstLine="567"/>
        <w:jc w:val="both"/>
      </w:pPr>
      <w:r w:rsidRPr="00DC63F6">
        <w:t>Квалификация преступлений.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 xml:space="preserve">Уголовно-правовая характеристика преступлений против жизни.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Понятие и виды убийств.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Ответственность за убийство в современном уголовном праве.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Простое убийство (</w:t>
      </w:r>
      <w:proofErr w:type="gramStart"/>
      <w:r w:rsidRPr="00DC63F6">
        <w:rPr>
          <w:color w:val="auto"/>
          <w:sz w:val="28"/>
          <w:szCs w:val="28"/>
        </w:rPr>
        <w:t>ч</w:t>
      </w:r>
      <w:proofErr w:type="gramEnd"/>
      <w:r w:rsidRPr="00DC63F6">
        <w:rPr>
          <w:color w:val="auto"/>
          <w:sz w:val="28"/>
          <w:szCs w:val="28"/>
        </w:rPr>
        <w:t>. 1 ст. 105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Квалификация убийств, соверш</w:t>
      </w:r>
      <w:r>
        <w:rPr>
          <w:color w:val="auto"/>
          <w:sz w:val="28"/>
          <w:szCs w:val="28"/>
        </w:rPr>
        <w:t>ё</w:t>
      </w:r>
      <w:r w:rsidRPr="00DC63F6">
        <w:rPr>
          <w:color w:val="auto"/>
          <w:sz w:val="28"/>
          <w:szCs w:val="28"/>
        </w:rPr>
        <w:t>нных при отягчающих обстоятельствах.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Привилегированные виды убийств (ст. 106</w:t>
      </w:r>
      <w:r>
        <w:rPr>
          <w:color w:val="auto"/>
          <w:sz w:val="28"/>
          <w:szCs w:val="28"/>
        </w:rPr>
        <w:t>–</w:t>
      </w:r>
      <w:r w:rsidRPr="00DC63F6">
        <w:rPr>
          <w:color w:val="auto"/>
          <w:sz w:val="28"/>
          <w:szCs w:val="28"/>
        </w:rPr>
        <w:t>108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0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Убийство матерью новорожденного ребенка (ст. 106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Убийство в состоянии аффекта (ст. 107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Умышленное причинение вреда здоровью (ст. 111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Вопросы квалификации преступлений, связанных с умышленным причинением вреда здоровью.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Угроза убийством или причинением тяжкого вреда здоровью (ст. 119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Уголовно-правовая характеристика преступлений, связанных с угрозой убийством или причинением тяжкого вреда здоровью (ст. 119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Уголовно-правовая охрана прав и свобод человека в России.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 w:rsidRPr="00DC63F6">
        <w:t xml:space="preserve"> Похищение человека (ст. 126 УК РФ). Отличие от смежных составов.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Клевета (ст. 129 УК РФ). Отличие от смежных преступлений.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Уголовно-правовая охрана граждан в сфере сексуальных отношений.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Вопросы квалификации половых преступлений.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Изнасилование (ст. 131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t xml:space="preserve"> </w:t>
      </w:r>
      <w:r w:rsidRPr="00DC63F6">
        <w:t>Вовлечение несовершеннолетнего в совершение преступления (ст. 150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567"/>
        <w:jc w:val="both"/>
      </w:pPr>
      <w:r>
        <w:lastRenderedPageBreak/>
        <w:t xml:space="preserve"> </w:t>
      </w:r>
      <w:r w:rsidRPr="00DC63F6">
        <w:t>Вовлечение несовершеннолетнего в совершение антиобщественных действий (ст. 151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Понятие и признаки хищения чужого имущества.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Формы и виды хищения чужого имущества.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Ответственность за корыстные преступления против собственности, не связанные с хищением чужого имущества.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Ответственность за преступления против собственности, связанные с хищением чужого имущества.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Ответственность за некорыстные преступления против собственности.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Уголовная ответственность за неправомерное завладение автомобилями или иными транспортными средствами (ст. 166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Контрабанда (ст. 188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Уголовная ответственность за преступления, совершаемые служащими коммерческих и иных организации.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Квалификация преступлений против общественного порядка и общественной безопасности.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Преступления против общественной безопасности.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Террористический акт (ст. 205 УК РФ). Отличие от диверсии (ст. 291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Уголовная ответственность за преступления террористического характера.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Уголовная ответственность за захват заложника (ст. 206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Бандитизм (ст. 209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Уголовная ответственность за организацию преступного сообщества (преступной организации) (ст. 210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Массовые беспорядки: организация, участи</w:t>
      </w:r>
      <w:r>
        <w:t>е</w:t>
      </w:r>
      <w:r w:rsidRPr="00DC63F6">
        <w:t>, призывы к неподчинению (ст. 212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Хулиганство (ст. 213 УК РФ). Отличие от вандализма (ст. 214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lastRenderedPageBreak/>
        <w:t xml:space="preserve"> </w:t>
      </w:r>
      <w:r w:rsidRPr="00DC63F6">
        <w:t xml:space="preserve">Хищение либо вымогательство оружия, боеприпасов, взрывчатых веществ и взрывных устройств (ст. 226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Особенности квалификации деяний, связанных с незаконным оборотом наркотических средств и психотропных веществ и совершенных без цели их сбыта (ст. 228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Уголовно-правовые проблемы борьбы с наркобизнесом.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Нарушение правил оборота наркотических средств или психотропных веществ (ст. 228.2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Хищение либо вымогательство наркотических средств или психотропных веществ (ст. 229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 xml:space="preserve">Склонение к потреблению наркотических средств или психотропных веществ (ст. 230 УК РФ).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Незаконное культивирование запрещенных к возделыванию растений, содержащих наркотические вещества (ст. 231 УК РФ).</w:t>
      </w:r>
      <w:r w:rsidRPr="00DC63F6">
        <w:rPr>
          <w:b/>
        </w:rPr>
        <w:t xml:space="preserve"> 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Организация либо содержание притонов для потребления наркотических средств или психотропных веществ (ст. 232 УК РФ).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</w:pPr>
      <w:r>
        <w:t xml:space="preserve"> </w:t>
      </w:r>
      <w:r w:rsidRPr="00DC63F6">
        <w:t>Вовлечение в занятие проституцией (ст. 240 УК РФ). Отличие от организации занятия проституцией (ст. 241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Ответственность за жестокое обращение с животными.</w:t>
      </w:r>
      <w:r w:rsidRPr="00DC63F6">
        <w:rPr>
          <w:noProof/>
          <w:color w:val="auto"/>
          <w:sz w:val="28"/>
          <w:szCs w:val="28"/>
        </w:rPr>
        <w:t xml:space="preserve">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 xml:space="preserve">Служебные преступления: понятие, виды, признаки.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Экологические преступления общего характера: понятие, виды, признаки.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Специальные виды экологических преступлений: понятие, виды, признаки.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 xml:space="preserve">Ответственность за государственные преступления.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Взяточничество по российскому законодательству: вопросы квалификации.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clear" w:pos="927"/>
          <w:tab w:val="num" w:pos="0"/>
          <w:tab w:val="left" w:pos="993"/>
          <w:tab w:val="left" w:pos="1080"/>
        </w:tabs>
        <w:spacing w:after="0" w:line="360" w:lineRule="auto"/>
        <w:ind w:left="0" w:firstLine="567"/>
        <w:jc w:val="both"/>
      </w:pPr>
      <w:r w:rsidRPr="00DC63F6">
        <w:t>Должностные преступления: понятие, вопросы квалификации.</w:t>
      </w:r>
    </w:p>
    <w:p w:rsidR="005C2C2D" w:rsidRPr="00DC63F6" w:rsidRDefault="005C2C2D" w:rsidP="005C2C2D">
      <w:pPr>
        <w:pStyle w:val="a3"/>
        <w:numPr>
          <w:ilvl w:val="0"/>
          <w:numId w:val="1"/>
        </w:numPr>
        <w:tabs>
          <w:tab w:val="clear" w:pos="927"/>
          <w:tab w:val="num" w:pos="0"/>
          <w:tab w:val="left" w:pos="993"/>
          <w:tab w:val="left" w:pos="1080"/>
        </w:tabs>
        <w:spacing w:after="0" w:line="360" w:lineRule="auto"/>
        <w:ind w:left="0" w:firstLine="567"/>
        <w:jc w:val="both"/>
      </w:pPr>
      <w:r w:rsidRPr="00DC63F6">
        <w:t>Привлечение заведомо невиновного к уголовной ответственности (ст. 299 УК РФ).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lastRenderedPageBreak/>
        <w:t xml:space="preserve">Уголовная ответственность должностных лиц ОВД за преступления против правосудия.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 xml:space="preserve">Ответственность за преступления против порядка управления.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Преступления против порядка подчиненности и воинских взаимоотношений.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Преступления против порядка пребывания на военной службе.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>Преступления против мира.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 xml:space="preserve">Геноцид (ст. 355 УК РФ).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r w:rsidRPr="00DC63F6">
        <w:rPr>
          <w:color w:val="auto"/>
          <w:sz w:val="28"/>
          <w:szCs w:val="28"/>
        </w:rPr>
        <w:t xml:space="preserve">Экоцид (ст. 356 УК РФ). </w:t>
      </w:r>
    </w:p>
    <w:p w:rsidR="005C2C2D" w:rsidRPr="00DC63F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line="360" w:lineRule="auto"/>
        <w:ind w:left="0" w:firstLine="567"/>
        <w:rPr>
          <w:color w:val="auto"/>
          <w:sz w:val="28"/>
          <w:szCs w:val="28"/>
        </w:rPr>
      </w:pPr>
      <w:proofErr w:type="spellStart"/>
      <w:r w:rsidRPr="00DC63F6">
        <w:rPr>
          <w:color w:val="auto"/>
          <w:sz w:val="28"/>
          <w:szCs w:val="28"/>
        </w:rPr>
        <w:t>На</w:t>
      </w:r>
      <w:r>
        <w:rPr>
          <w:color w:val="auto"/>
          <w:sz w:val="28"/>
          <w:szCs w:val="28"/>
        </w:rPr>
        <w:t>ё</w:t>
      </w:r>
      <w:r w:rsidRPr="00DC63F6">
        <w:rPr>
          <w:color w:val="auto"/>
          <w:sz w:val="28"/>
          <w:szCs w:val="28"/>
        </w:rPr>
        <w:t>мничество</w:t>
      </w:r>
      <w:proofErr w:type="spellEnd"/>
      <w:r w:rsidRPr="00DC63F6">
        <w:rPr>
          <w:color w:val="auto"/>
          <w:sz w:val="28"/>
          <w:szCs w:val="28"/>
        </w:rPr>
        <w:t>: понятие, вопросы квалификации (ст. 359 УК РФ).</w:t>
      </w:r>
    </w:p>
    <w:p w:rsidR="00675AC6" w:rsidRDefault="005C2C2D" w:rsidP="005C2C2D">
      <w:pPr>
        <w:pStyle w:val="11"/>
        <w:numPr>
          <w:ilvl w:val="0"/>
          <w:numId w:val="1"/>
        </w:numPr>
        <w:tabs>
          <w:tab w:val="clear" w:pos="927"/>
          <w:tab w:val="num" w:pos="0"/>
          <w:tab w:val="num" w:pos="180"/>
          <w:tab w:val="left" w:pos="993"/>
          <w:tab w:val="left" w:pos="1080"/>
        </w:tabs>
        <w:spacing w:after="200" w:line="276" w:lineRule="auto"/>
        <w:ind w:left="0" w:firstLine="567"/>
      </w:pPr>
      <w:r w:rsidRPr="005C2C2D">
        <w:rPr>
          <w:color w:val="auto"/>
          <w:sz w:val="28"/>
          <w:szCs w:val="28"/>
        </w:rPr>
        <w:t>Нападение на лиц или учреждения, которые пользуются международной защитой (ст. 360 УК РФ).</w:t>
      </w:r>
    </w:p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D28AE"/>
    <w:multiLevelType w:val="hybridMultilevel"/>
    <w:tmpl w:val="CD304C6A"/>
    <w:lvl w:ilvl="0" w:tplc="AD341CB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2C2D"/>
    <w:rsid w:val="00343755"/>
    <w:rsid w:val="0041104D"/>
    <w:rsid w:val="005C2C2D"/>
    <w:rsid w:val="00675AC6"/>
    <w:rsid w:val="006A1E13"/>
    <w:rsid w:val="0074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C2D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rsid w:val="005C2C2D"/>
    <w:pPr>
      <w:widowControl/>
      <w:autoSpaceDE/>
      <w:autoSpaceDN/>
      <w:adjustRightInd/>
      <w:spacing w:after="120"/>
      <w:ind w:left="283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C2C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сновной текст1"/>
    <w:basedOn w:val="a"/>
    <w:rsid w:val="005C2C2D"/>
    <w:pPr>
      <w:widowControl/>
      <w:autoSpaceDE/>
      <w:autoSpaceDN/>
      <w:adjustRightInd/>
      <w:spacing w:line="252" w:lineRule="atLeast"/>
      <w:ind w:firstLine="340"/>
      <w:jc w:val="both"/>
    </w:pPr>
    <w:rPr>
      <w:snapToGrid w:val="0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2016-06-03T08:04:00Z</dcterms:created>
  <dcterms:modified xsi:type="dcterms:W3CDTF">2016-06-03T08:04:00Z</dcterms:modified>
</cp:coreProperties>
</file>